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0B6E" w:rsidRPr="00F90B6E" w:rsidRDefault="00F90B6E">
      <w:pPr>
        <w:pStyle w:val="ConsPlusTitle"/>
        <w:jc w:val="center"/>
        <w:outlineLvl w:val="0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ПРАВИТЕЛЬСТВО ЧЕЛЯБИНСКОЙ ОБЛАСТИ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ПОСТАНОВЛЕНИЕ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от 27 июня 2017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330-П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Об Административном регламенте предоставления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государственной услуги "Прекращение права постоянного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(бессрочного) пользования земельными участками, находящимися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государственной собственности Челябинской области"</w:t>
      </w:r>
    </w:p>
    <w:p w:rsidR="00F90B6E" w:rsidRPr="00F90B6E" w:rsidRDefault="00F90B6E">
      <w:pPr>
        <w:spacing w:after="1"/>
        <w:rPr>
          <w:rFonts w:ascii="Times New Roman" w:hAnsi="Times New Roman" w:cs="Times New Roman"/>
          <w:color w:val="000000" w:themeColor="text1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90B6E" w:rsidRPr="00F90B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B6E">
              <w:rPr>
                <w:rFonts w:ascii="Times New Roman" w:hAnsi="Times New Roman" w:cs="Times New Roman"/>
                <w:color w:val="000000" w:themeColor="text1"/>
              </w:rPr>
              <w:t>Список изменяющих документов</w:t>
            </w:r>
          </w:p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90B6E">
              <w:rPr>
                <w:rFonts w:ascii="Times New Roman" w:hAnsi="Times New Roman" w:cs="Times New Roman"/>
                <w:color w:val="000000" w:themeColor="text1"/>
              </w:rPr>
              <w:t>(в ред. Постановлений Правительства Челябинской области</w:t>
            </w:r>
            <w:proofErr w:type="gramEnd"/>
          </w:p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от 23.05.2018 </w:t>
            </w:r>
            <w:hyperlink r:id="rId4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237-П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, от 29.11.2018 </w:t>
            </w:r>
            <w:hyperlink r:id="rId5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583-П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, от 03.10.2019 </w:t>
            </w:r>
            <w:hyperlink r:id="rId6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439-П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</w:tbl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В соответствии с Федеральным </w:t>
      </w:r>
      <w:hyperlink r:id="rId7" w:history="1">
        <w:r w:rsidRPr="00F90B6E">
          <w:rPr>
            <w:rFonts w:ascii="Times New Roman" w:hAnsi="Times New Roman" w:cs="Times New Roman"/>
            <w:color w:val="000000" w:themeColor="text1"/>
          </w:rPr>
          <w:t>законом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"Об организации предоставления государственных и муниципальных услуг", </w:t>
      </w:r>
      <w:hyperlink r:id="rId8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13.12.2010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293-П "О Порядке разработки и утверждения административных регламентов предоставления государственных услуг органами исполнительной власти Челябинской области" Правительство Челябинской области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ПОСТАНОВЛЯЕТ: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1. Утвердить прилагаемый Административный </w:t>
      </w:r>
      <w:hyperlink w:anchor="P39" w:history="1">
        <w:r w:rsidRPr="00F90B6E">
          <w:rPr>
            <w:rFonts w:ascii="Times New Roman" w:hAnsi="Times New Roman" w:cs="Times New Roman"/>
            <w:color w:val="000000" w:themeColor="text1"/>
          </w:rPr>
          <w:t>регламент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предоставления государственной услуги "Прекращение права постоянного (бессрочного) пользования земельными участками, находящимися в государственной собственности Челябинской области".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2. Министерству имущества Челябинской области (Бобраков А.Е.) при предоставлении государственной услуги "Прекращение права постоянного (бессрочного) пользования земельными участками, находящимися в государственной собственности Челябинской области" руководствоваться Административным </w:t>
      </w:r>
      <w:hyperlink w:anchor="P39" w:history="1">
        <w:r w:rsidRPr="00F90B6E">
          <w:rPr>
            <w:rFonts w:ascii="Times New Roman" w:hAnsi="Times New Roman" w:cs="Times New Roman"/>
            <w:color w:val="000000" w:themeColor="text1"/>
          </w:rPr>
          <w:t>регламентом</w:t>
        </w:r>
      </w:hyperlink>
      <w:r w:rsidRPr="00F90B6E">
        <w:rPr>
          <w:rFonts w:ascii="Times New Roman" w:hAnsi="Times New Roman" w:cs="Times New Roman"/>
          <w:color w:val="000000" w:themeColor="text1"/>
        </w:rPr>
        <w:t>, утвержденным настоящим постановлением.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9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3. Настоящее постановление подлежит официальному опубликованию.</w:t>
      </w:r>
    </w:p>
    <w:p w:rsid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7E532E" w:rsidRDefault="007E532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7E532E" w:rsidRPr="00F90B6E" w:rsidRDefault="007E532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Председатель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Правительства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Челябинской области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Б.А.ДУБРОВСКИЙ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7E532E" w:rsidRDefault="007E532E">
      <w:pP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F90B6E" w:rsidRPr="00F90B6E" w:rsidRDefault="00F90B6E">
      <w:pPr>
        <w:pStyle w:val="ConsPlusNormal"/>
        <w:jc w:val="right"/>
        <w:outlineLvl w:val="0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Утвержден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постановлением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Правительства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Челябинской области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от 27 июня 2017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330-П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bookmarkStart w:id="0" w:name="P39"/>
      <w:bookmarkEnd w:id="0"/>
      <w:r w:rsidRPr="00F90B6E">
        <w:rPr>
          <w:rFonts w:ascii="Times New Roman" w:hAnsi="Times New Roman" w:cs="Times New Roman"/>
          <w:color w:val="000000" w:themeColor="text1"/>
        </w:rPr>
        <w:t>Административный регламент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предоставления государственной услуги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"Прекращение права постоянного (бессрочного) пользования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земельными участками, находящимися в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государственной</w:t>
      </w:r>
      <w:proofErr w:type="gramEnd"/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собственности Челябинской области"</w:t>
      </w:r>
    </w:p>
    <w:p w:rsidR="00F90B6E" w:rsidRPr="00F90B6E" w:rsidRDefault="00F90B6E">
      <w:pPr>
        <w:spacing w:after="1"/>
        <w:rPr>
          <w:rFonts w:ascii="Times New Roman" w:hAnsi="Times New Roman" w:cs="Times New Roman"/>
          <w:color w:val="000000" w:themeColor="text1"/>
        </w:rPr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/>
      </w:tblPr>
      <w:tblGrid>
        <w:gridCol w:w="9354"/>
      </w:tblGrid>
      <w:tr w:rsidR="00F90B6E" w:rsidRPr="00F90B6E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B6E">
              <w:rPr>
                <w:rFonts w:ascii="Times New Roman" w:hAnsi="Times New Roman" w:cs="Times New Roman"/>
                <w:color w:val="000000" w:themeColor="text1"/>
              </w:rPr>
              <w:t>Список изменяющих документов</w:t>
            </w:r>
          </w:p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proofErr w:type="gramStart"/>
            <w:r w:rsidRPr="00F90B6E">
              <w:rPr>
                <w:rFonts w:ascii="Times New Roman" w:hAnsi="Times New Roman" w:cs="Times New Roman"/>
                <w:color w:val="000000" w:themeColor="text1"/>
              </w:rPr>
              <w:t>(в ред. Постановлений Правительства Челябинской области</w:t>
            </w:r>
            <w:proofErr w:type="gramEnd"/>
          </w:p>
          <w:p w:rsidR="00F90B6E" w:rsidRPr="00F90B6E" w:rsidRDefault="00F90B6E">
            <w:pPr>
              <w:pStyle w:val="ConsPlusNormal"/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от 23.05.2018 </w:t>
            </w:r>
            <w:hyperlink r:id="rId10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237-П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, от 29.11.2018 </w:t>
            </w:r>
            <w:hyperlink r:id="rId11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583-П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 xml:space="preserve">, от 03.10.2019 </w:t>
            </w:r>
            <w:hyperlink r:id="rId12" w:history="1">
              <w:r w:rsidR="007E532E">
                <w:rPr>
                  <w:rFonts w:ascii="Times New Roman" w:hAnsi="Times New Roman" w:cs="Times New Roman"/>
                  <w:color w:val="000000" w:themeColor="text1"/>
                </w:rPr>
                <w:t>№ </w:t>
              </w:r>
              <w:r w:rsidRPr="00F90B6E">
                <w:rPr>
                  <w:rFonts w:ascii="Times New Roman" w:hAnsi="Times New Roman" w:cs="Times New Roman"/>
                  <w:color w:val="000000" w:themeColor="text1"/>
                </w:rPr>
                <w:t>439-П</w:t>
              </w:r>
            </w:hyperlink>
            <w:r w:rsidRPr="00F90B6E">
              <w:rPr>
                <w:rFonts w:ascii="Times New Roman" w:hAnsi="Times New Roman" w:cs="Times New Roman"/>
                <w:color w:val="000000" w:themeColor="text1"/>
              </w:rPr>
              <w:t>)</w:t>
            </w:r>
          </w:p>
        </w:tc>
      </w:tr>
    </w:tbl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I. Общие положения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1.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Административный регламент предоставления государственной услуги "Прекращение права постоянного (бессрочного) пользования земельными участками, находящимися в государственной собственности Челябинской области" (далее именуется - Административный регламент) устанавливает сроки и последовательность выполнения административных процедур при предоставлении государственной услуги "Прекращение права постоянного (бессрочного) пользования земельными участками, находящимися в государственной собственности Челябинской области", порядок взаимодействия между структурными подразделениями и должностными лицами Министерства имущества Челябинской области, а также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взаимодействия с заявителями при предоставлении государственной услуги.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13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2. Целью разработки настоящего Административного регламента является повышение качества предоставления государственной услуги, в том числе: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упорядочение административных процедур;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устранение избыточных административных процедур;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определение должностных лиц, ответственных за выполнение отдельных административных процедур и административных действий;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сокращение количества документов, представляемых заявителями для предоставления государственной услуги, снижение количества взаимодействий заявителей с должностными лицами;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5) осуществление межведомственного информационного взаимодействия при предоставлении государственной услуги без участия заявителя, в том числе с использованием информационно-коммуникационных технологий;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6) сокращение срока предоставления государственной услуги, а также сроков исполнения отдельных административных процедур в процессе предоставления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3. Основаниями для разработки настоящего Административного регламента являются следующие нормативные правовые акты: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1) Федеральный </w:t>
      </w:r>
      <w:hyperlink r:id="rId14" w:history="1">
        <w:r w:rsidRPr="00F90B6E">
          <w:rPr>
            <w:rFonts w:ascii="Times New Roman" w:hAnsi="Times New Roman" w:cs="Times New Roman"/>
            <w:color w:val="000000" w:themeColor="text1"/>
          </w:rPr>
          <w:t>закон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 "Об организации предоставления государственных и муниципальных услуг";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2) </w:t>
      </w:r>
      <w:hyperlink r:id="rId15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13.12.2010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 xml:space="preserve">293-П "О Порядке </w:t>
      </w:r>
      <w:r w:rsidRPr="00F90B6E">
        <w:rPr>
          <w:rFonts w:ascii="Times New Roman" w:hAnsi="Times New Roman" w:cs="Times New Roman"/>
          <w:color w:val="000000" w:themeColor="text1"/>
        </w:rPr>
        <w:lastRenderedPageBreak/>
        <w:t>разработки и утверждения административных регламентов предоставления государственных услуг органами исполнительной власти Челябинской области".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4. Информация об Административном регламенте размещается на официальном сайте Министерства имущества Челябинской области (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www.imchel.ru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), в федеральных государственных информационных системах: "Федеральный реестр государственных и муниципальных услуг (функций)" (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www.frgu.gosuslugi.ru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), "Единый портал государственных и муниципальных услуг (функций)" (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www.gosuslugi.ru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) (далее именуется - федеральный портал).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16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5. Заявителями на получение государственной услуги являются физические лица или юридические лица.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От имени заявителей могут выступать их представители, имеющие право в соответствии с законодательством Российской Федерации либо в силу наделения их в порядке, установленном законодательством Российской Федерации, полномочиями выступать от их имени.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II. Стандарт предоставления государственной услуги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6. Наименование государственной услуги: "Прекращение права постоянного (бессрочного) пользования земельными участками, находящимися в государственной собственности Челябинской области".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7. Предоставление государственной услуги осуществляется Министерством имущества Челябинской области (далее именуется - Министерство).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17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Непосредственное предоставление государственной услуги осуществляет отдел управления и распоряжения земельными участками управления земельных отношений Министерства (далее именуется - отдел управления и распоряжения земельными участками).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Место нахождения Министерства и почтовый адрес: 454091, город Челябинск, проспект Ленина, дом 57.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Справочные телефоны Министерства: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отдел делопроизводства и планирования организационно-контрольного управления Министерства (далее именуется - отдел делопроизводства и планирования): 8 (351) 263-27-75;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отдел управления и распоряжения земельными участками: 8 (351) 264-35-90, 8 (351) 265-66-98.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Официальный сайт Министерства: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www.imchel.ru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Адрес электронной почты Министерства: imchel@gov74.ru.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Кроме того, в предоставлении государственной услуги участвуют: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органы местного самоуправления муниципальных образований Челябинской области, уполномоченные на выдачу документов, удостоверяющих права на земельные участки;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Управление Федеральной службы государственной регистрации, кадастра и картографии по Челябинской области;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Управление Федеральной налоговой службы по Челябинской области.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8.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Результатом предоставления государственной услуги является решение о прекращении права постоянного (бессрочного) пользования земельным участком, находящимся в государственной собственности Челябинской области, принимаемое в форме распоряжения </w:t>
      </w:r>
      <w:r w:rsidRPr="00F90B6E">
        <w:rPr>
          <w:rFonts w:ascii="Times New Roman" w:hAnsi="Times New Roman" w:cs="Times New Roman"/>
          <w:color w:val="000000" w:themeColor="text1"/>
        </w:rPr>
        <w:lastRenderedPageBreak/>
        <w:t>Министерства о прекращении права постоянного (бессрочного) пользования земельным участком, находящимся в государственной собственности Челябинской области (далее именуется - распоряжение).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9. Срок предоставления государственной услуги не может превышать 34 календарных дней.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10. Правовые основания для предоставления государственной услуги: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1) Земельный </w:t>
      </w:r>
      <w:hyperlink r:id="rId18" w:history="1">
        <w:r w:rsidRPr="00F90B6E">
          <w:rPr>
            <w:rFonts w:ascii="Times New Roman" w:hAnsi="Times New Roman" w:cs="Times New Roman"/>
            <w:color w:val="000000" w:themeColor="text1"/>
          </w:rPr>
          <w:t>кодекс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Российской Федерации;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2) Гражданский </w:t>
      </w:r>
      <w:hyperlink r:id="rId19" w:history="1">
        <w:r w:rsidRPr="00F90B6E">
          <w:rPr>
            <w:rFonts w:ascii="Times New Roman" w:hAnsi="Times New Roman" w:cs="Times New Roman"/>
            <w:color w:val="000000" w:themeColor="text1"/>
          </w:rPr>
          <w:t>кодекс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Российской Федерации;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3) Федеральный </w:t>
      </w:r>
      <w:hyperlink r:id="rId20" w:history="1">
        <w:r w:rsidRPr="00F90B6E">
          <w:rPr>
            <w:rFonts w:ascii="Times New Roman" w:hAnsi="Times New Roman" w:cs="Times New Roman"/>
            <w:color w:val="000000" w:themeColor="text1"/>
          </w:rPr>
          <w:t>закон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от 25 октября 2001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137-ФЗ "О введении в действие Земельного кодекса Российской Федерации";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4) Федеральный </w:t>
      </w:r>
      <w:hyperlink r:id="rId21" w:history="1">
        <w:r w:rsidRPr="00F90B6E">
          <w:rPr>
            <w:rFonts w:ascii="Times New Roman" w:hAnsi="Times New Roman" w:cs="Times New Roman"/>
            <w:color w:val="000000" w:themeColor="text1"/>
          </w:rPr>
          <w:t>закон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от 13 июля 2015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218-ФЗ "О государственной регистрации недвижимости";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5) </w:t>
      </w:r>
      <w:hyperlink r:id="rId22" w:history="1">
        <w:r w:rsidRPr="00F90B6E">
          <w:rPr>
            <w:rFonts w:ascii="Times New Roman" w:hAnsi="Times New Roman" w:cs="Times New Roman"/>
            <w:color w:val="000000" w:themeColor="text1"/>
          </w:rPr>
          <w:t>Закон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Челябинской области от 13.04.2015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154-ЗО "О земельных отношениях";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6) </w:t>
      </w:r>
      <w:hyperlink r:id="rId23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Губернатора Челябинской области от 10.12.2014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233 "Об утверждении Положения, структуры и штатной численности Министерства имущества Челябинской области".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24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" w:name="P93"/>
      <w:bookmarkEnd w:id="1"/>
      <w:r w:rsidRPr="00F90B6E">
        <w:rPr>
          <w:rFonts w:ascii="Times New Roman" w:hAnsi="Times New Roman" w:cs="Times New Roman"/>
          <w:color w:val="000000" w:themeColor="text1"/>
        </w:rPr>
        <w:t>11. Исчерпывающий перечень документов, необходимых для получения государственной услуги: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2" w:name="P94"/>
      <w:bookmarkEnd w:id="2"/>
      <w:r w:rsidRPr="00F90B6E">
        <w:rPr>
          <w:rFonts w:ascii="Times New Roman" w:hAnsi="Times New Roman" w:cs="Times New Roman"/>
          <w:color w:val="000000" w:themeColor="text1"/>
        </w:rPr>
        <w:t>1) заявление об отказе от права постоянного (бессрочного) пользования земельным участком, находящимся в государственной собственности Челябинской области (далее именуется - заявление).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заявлении указываются: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информация о заявителе: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для физического лица - фамилия, имя, отчество (при наличии), место жительства заявителя и реквизиты документа, удостоверяющего личность заявителя, контактный телефон;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для юридического лица - наименование и место нахождения заявителя,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лиц, фамилия, имя, отчество руководителя;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кадастровый номер земельного участка;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перечень документов, прилагаемых к заявлению;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подпись заявителя - физического лица;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подпись руководителя или уполномоченного представителя юридического лица, печать (при наличии) (для заявителя - юридического лица);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копия документа, удостоверяющего личность заявителя (для заявителя - физического лица);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документ, подтверждающий полномочия представителя заявителя, в случае если с заявлением обращается представитель заявителя (заявителей);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3" w:name="P105"/>
      <w:bookmarkEnd w:id="3"/>
      <w:r w:rsidRPr="00F90B6E">
        <w:rPr>
          <w:rFonts w:ascii="Times New Roman" w:hAnsi="Times New Roman" w:cs="Times New Roman"/>
          <w:color w:val="000000" w:themeColor="text1"/>
        </w:rPr>
        <w:t xml:space="preserve">4) документ, подтверждающий согласие органа, создавшего юридическое лицо, или иного действующего от имени учредителя органа на отказ от права постоянного (бессрочного) пользования земельным участком (для юридических лиц, указанных в </w:t>
      </w:r>
      <w:hyperlink r:id="rId25" w:history="1">
        <w:r w:rsidRPr="00F90B6E">
          <w:rPr>
            <w:rFonts w:ascii="Times New Roman" w:hAnsi="Times New Roman" w:cs="Times New Roman"/>
            <w:color w:val="000000" w:themeColor="text1"/>
          </w:rPr>
          <w:t>пункте 2 статьи 39.9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</w:t>
      </w:r>
      <w:r w:rsidRPr="00F90B6E">
        <w:rPr>
          <w:rFonts w:ascii="Times New Roman" w:hAnsi="Times New Roman" w:cs="Times New Roman"/>
          <w:color w:val="000000" w:themeColor="text1"/>
        </w:rPr>
        <w:lastRenderedPageBreak/>
        <w:t>Земельного кодекса Российской Федерации, а также государственных и муниципальных предприятий);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4" w:name="P106"/>
      <w:bookmarkEnd w:id="4"/>
      <w:r w:rsidRPr="00F90B6E">
        <w:rPr>
          <w:rFonts w:ascii="Times New Roman" w:hAnsi="Times New Roman" w:cs="Times New Roman"/>
          <w:color w:val="000000" w:themeColor="text1"/>
        </w:rPr>
        <w:t>5) копия документа, подтверждающего государственную регистрацию юридического лица (для заявителя - юридического лица);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6) кадастровый паспорт земельного участка (при наличии в Едином государственном реестре недвижимости сведений о таком земельном участке, необходимых для выдачи кадастрового паспорта);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5" w:name="P108"/>
      <w:bookmarkEnd w:id="5"/>
      <w:r w:rsidRPr="00F90B6E">
        <w:rPr>
          <w:rFonts w:ascii="Times New Roman" w:hAnsi="Times New Roman" w:cs="Times New Roman"/>
          <w:color w:val="000000" w:themeColor="text1"/>
        </w:rPr>
        <w:t xml:space="preserve">7) документы, удостоверяющие права на землю, а в случае их отсутствия - копия решения исполнительного органа государственной власти Челябинской области или органа местного самоуправления муниципального образования Челябинской области (далее именуется - орган местного самоуправления), предусмотренных </w:t>
      </w:r>
      <w:hyperlink r:id="rId26" w:history="1">
        <w:r w:rsidRPr="00F90B6E">
          <w:rPr>
            <w:rFonts w:ascii="Times New Roman" w:hAnsi="Times New Roman" w:cs="Times New Roman"/>
            <w:color w:val="000000" w:themeColor="text1"/>
          </w:rPr>
          <w:t>статьей 39.2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Земельного кодекса Российской Федерации, о предоставлении земельного участка.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Документы, указанные в </w:t>
      </w:r>
      <w:hyperlink w:anchor="P94" w:history="1">
        <w:r w:rsidRPr="00F90B6E">
          <w:rPr>
            <w:rFonts w:ascii="Times New Roman" w:hAnsi="Times New Roman" w:cs="Times New Roman"/>
            <w:color w:val="000000" w:themeColor="text1"/>
          </w:rPr>
          <w:t>подпунктах 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- </w:t>
      </w:r>
      <w:hyperlink w:anchor="P105" w:history="1">
        <w:r w:rsidRPr="00F90B6E">
          <w:rPr>
            <w:rFonts w:ascii="Times New Roman" w:hAnsi="Times New Roman" w:cs="Times New Roman"/>
            <w:color w:val="000000" w:themeColor="text1"/>
          </w:rPr>
          <w:t>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пункта, представляются заявителем.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Документы (их копии), сведения и информация, содержащиеся в документах, указанных в </w:t>
      </w:r>
      <w:hyperlink w:anchor="P106" w:history="1">
        <w:r w:rsidRPr="00F90B6E">
          <w:rPr>
            <w:rFonts w:ascii="Times New Roman" w:hAnsi="Times New Roman" w:cs="Times New Roman"/>
            <w:color w:val="000000" w:themeColor="text1"/>
          </w:rPr>
          <w:t>подпунктах 5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- </w:t>
      </w:r>
      <w:hyperlink w:anchor="P108" w:history="1">
        <w:r w:rsidRPr="00F90B6E">
          <w:rPr>
            <w:rFonts w:ascii="Times New Roman" w:hAnsi="Times New Roman" w:cs="Times New Roman"/>
            <w:color w:val="000000" w:themeColor="text1"/>
          </w:rPr>
          <w:t>7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пункта, запрашиваются Министерством в рамках межведомственного информационного взаимодействия.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Заявитель вправе представить документы, указанные в </w:t>
      </w:r>
      <w:hyperlink w:anchor="P106" w:history="1">
        <w:r w:rsidRPr="00F90B6E">
          <w:rPr>
            <w:rFonts w:ascii="Times New Roman" w:hAnsi="Times New Roman" w:cs="Times New Roman"/>
            <w:color w:val="000000" w:themeColor="text1"/>
          </w:rPr>
          <w:t>подпунктах 5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- </w:t>
      </w:r>
      <w:hyperlink w:anchor="P108" w:history="1">
        <w:r w:rsidRPr="00F90B6E">
          <w:rPr>
            <w:rFonts w:ascii="Times New Roman" w:hAnsi="Times New Roman" w:cs="Times New Roman"/>
            <w:color w:val="000000" w:themeColor="text1"/>
          </w:rPr>
          <w:t>7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пункта, самостоятельно по собственной инициативе.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Документы, удостоверяющие права на землю, запрашиваются у заявителя в случае, если они не находятся в распоряжении органов государственной власти, органов местного самоуправления либо подведомственных государственным органам или органам местного самоуправления организаций.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12. Документы, указанные в </w:t>
      </w:r>
      <w:hyperlink w:anchor="P93" w:history="1">
        <w:r w:rsidRPr="00F90B6E">
          <w:rPr>
            <w:rFonts w:ascii="Times New Roman" w:hAnsi="Times New Roman" w:cs="Times New Roman"/>
            <w:color w:val="000000" w:themeColor="text1"/>
          </w:rPr>
          <w:t>пункте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могут быть представлены в Министерство следующими способами: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при личном обращении в отдел делопроизводства и планирования. Дата подачи заявления фиксируется штампом с присвоением входящего номера;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посредством почтового отправления с описью вложения и уведомлением о вручении. Днем обращения за государственной услугой является дата регистрации заявления Министерством;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в электронном виде посредством электронной почты Министерства.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13. При предоставлении государственной услуги должностные лица Министерства не вправе требовать от заявителя: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представления документов и информации, которые в соответствии с нормативными правовыми актами Российской Федерации, нормативными правовыми актами Челябинской области и муниципальными правовыми актами находятся в распоряжении государственных органов, предоставляющих государственную услугу, иных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государственных или муниципальных услуг, за исключением документов, указанных в </w:t>
      </w:r>
      <w:hyperlink r:id="rId27" w:history="1">
        <w:r w:rsidRPr="00F90B6E">
          <w:rPr>
            <w:rFonts w:ascii="Times New Roman" w:hAnsi="Times New Roman" w:cs="Times New Roman"/>
            <w:color w:val="000000" w:themeColor="text1"/>
          </w:rPr>
          <w:t>части 6</w:t>
        </w:r>
        <w:proofErr w:type="gramEnd"/>
        <w:r w:rsidRPr="00F90B6E">
          <w:rPr>
            <w:rFonts w:ascii="Times New Roman" w:hAnsi="Times New Roman" w:cs="Times New Roman"/>
            <w:color w:val="000000" w:themeColor="text1"/>
          </w:rPr>
          <w:t xml:space="preserve"> статьи 7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Федерального закона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 "Об организации предоставления государственных и муниципальных услуг";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lastRenderedPageBreak/>
        <w:t xml:space="preserve">осуществления действий, в том числе согласований, необходимых для получения государственной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</w:t>
      </w:r>
      <w:hyperlink r:id="rId28" w:history="1">
        <w:r w:rsidRPr="00F90B6E">
          <w:rPr>
            <w:rFonts w:ascii="Times New Roman" w:hAnsi="Times New Roman" w:cs="Times New Roman"/>
            <w:color w:val="000000" w:themeColor="text1"/>
          </w:rPr>
          <w:t>части 1 статьи 9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Федерального закона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 "Об организации предоставления государственных и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муниципальных услуг".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представления документов 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следующих случаев: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29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6" w:name="P123"/>
      <w:bookmarkEnd w:id="6"/>
      <w:r w:rsidRPr="00F90B6E">
        <w:rPr>
          <w:rFonts w:ascii="Times New Roman" w:hAnsi="Times New Roman" w:cs="Times New Roman"/>
          <w:color w:val="000000" w:themeColor="text1"/>
        </w:rPr>
        <w:t>изменение требований нормативных правовых актов, касающихся предоставления государственной услуги, после первоначальной подачи заявления о предоставлении государственной услуги;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30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наличие ошибок в заявлении о предоставлении государственной услуги и документах, поданных заявителем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 и не включенных в представленный ранее комплект документов;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31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государственной услуги, либо в предоставлении государственной услуги;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32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7" w:name="P129"/>
      <w:bookmarkEnd w:id="7"/>
      <w:proofErr w:type="gramStart"/>
      <w:r w:rsidRPr="00F90B6E">
        <w:rPr>
          <w:rFonts w:ascii="Times New Roman" w:hAnsi="Times New Roman" w:cs="Times New Roman"/>
          <w:color w:val="000000" w:themeColor="text1"/>
        </w:rPr>
        <w:t>выявление документально подтвержденного факта (признаков) ошибочного или противоправного действия (бездействия) должностного лица Министерства, государственного гражданского служащего Министерства при первоначальном отказе в приеме документов, необходимых для предоставления государственной услуги, либо в предоставлении государственной услуги, о чем в письменном виде за подписью Министра имущества Челябинской области при первоначальном отказе в приеме документов, необходимых для предоставления государственной услуги, уведомляется заявитель, а также приносятся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извинения за доставленные неудобства.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33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 xml:space="preserve">583-П; в ред. </w:t>
      </w:r>
      <w:hyperlink r:id="rId34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8" w:name="P131"/>
      <w:bookmarkEnd w:id="8"/>
      <w:r w:rsidRPr="00F90B6E">
        <w:rPr>
          <w:rFonts w:ascii="Times New Roman" w:hAnsi="Times New Roman" w:cs="Times New Roman"/>
          <w:color w:val="000000" w:themeColor="text1"/>
        </w:rPr>
        <w:t xml:space="preserve">14.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Основанием для отказа в приеме документов является представление неполного пакета документов, указанных в </w:t>
      </w:r>
      <w:hyperlink w:anchor="P93" w:history="1">
        <w:r w:rsidRPr="00F90B6E">
          <w:rPr>
            <w:rFonts w:ascii="Times New Roman" w:hAnsi="Times New Roman" w:cs="Times New Roman"/>
            <w:color w:val="000000" w:themeColor="text1"/>
          </w:rPr>
          <w:t>пункте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обязанность по представлению которых возложена на заявителя.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Основания для приостановления предоставления государственной услуги отсутствуют.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15. Основания для отказа в предоставлении государственной услуги отсутствуют.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16. Государственная услуга предоставляется бесплатно.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случае внесения изменений в выданный по результатам предоставления государственной услуги документ, направленных на исправление ошибок, допущенных по вине Министерства и (или) должностного лица Министерства, плата с заявителя не взимается.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(абзац введен </w:t>
      </w:r>
      <w:hyperlink r:id="rId35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17. Максимальный срок ожидания в очереди при подаче документов, необходимых для предоставления государственной услуги, и при получении результата предоставления государственной услуги не должен превышать 15 минут.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18. Срок регистрации заявления не должен превышать 1 рабочего дня со дня его поступления в Министерство вместе с документами, необходимыми для предоставления государственной услуги, обязанность по представлению которых возложена на заявителя.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19. Информирование заявителей о предоставлении государственной услуги осуществляется следующими способами: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на первичной консультации в Министерстве;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по телефонам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на информационном стенде в фойе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по письменному обращению в Министерство;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5) по электронной почте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6) на официальном сайте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7) на федеральном портале.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20. Требования к помещениям, в которых предоставляется государственная услуга, к месту ожидания, местам для заполнения запросов о предоставлении государственной услуги, информационным стендам с образцами их заполнения и перечнем документов, необходимых для предоставления государственной услуги: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место предоставления государственной услуги оформляется в соответствии с целью предоставления государственной услуги, требованиями пожарной безопасности и обеспечивается охраной правопорядка;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в здании Министерства должен быть размещен информационный стенд, оборудованы места для ожидания, должны быть доступные места общего пользования (туалеты) для посетителей и места для хранения верхней одежды.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 информационном стенде должна быть размещена следующая информация: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текст настоящего Административного регламента;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абзац четвертый утратил силу. - </w:t>
      </w:r>
      <w:hyperlink r:id="rId36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перечень документов, необходимых для предоставления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форма и образец заполнения заявления о предоставлении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почтовый адрес, номера телефонов, адрес официального сайта Министерства, адреса электронной почты, режим работы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номер кабинета, где осуществляется прием заявителей;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фамилия, имя, отчество и должность специалистов, участвующих в предоставлении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для ожидания приема, заполнения необходимых документов отводятся места, оборудованные стульями, столами (стойками) и обеспеченные писчей бумагой, ручками;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помещение, в котором осуществляется прием граждан, предусматривает: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комфортное расположение заявителя и должностного лица;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возможность и удобство оформления заявителем письменного обращения;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телефонную связь;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возможность копирования документов;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доступ к основным нормативным правовым актам, регламентирующим полномочия и сферу компетенции Министерства;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доступ к нормативным правовым актам, регулирующим предоставление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наличие письменных принадлежностей и бумаги формата А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4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>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5) рабочее место должностного лица Министерства, ответственного в соответствии с должностным регламентом (должностной инструкцией) за организацию приема заявителей, оборудуется оргтехникой, позволяющей организовать исполнение обязанностей в полном объеме.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21. В целях организации беспрепятственного доступа инвалидов (включая инвалидов, использующих кресла-коляски и собак-проводников) к месту предоставления государственной услуги им обеспечиваются: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условия для беспрепятственного доступа к объекту (зданию, помещению), в котором предоставляется государственная услуга;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возможность самостоятельного передвижения по территории, на которой расположены объекты (здания, помещения), в которых предоставляется государственная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сопровождение инвалидов, имеющих стойкие расстройства функции зрения и самостоятельного передвижения;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надлежащее размещение оборудования и носителей информации, необходимых для обеспечения беспрепятственного доступа инвалидов к объектам (зданиям, помещениям), в которых предоставляется государственная услуга, с учетом ограничений их жизнедеятельности;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допуск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сурдопереводчика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 и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тифлосурдопереводчика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допуск собаки-проводника на объекты (в здания, помещения), в которых предоставляется государственная услуга, при наличии документа, подтверждающего ее специальное обучение и выдаваемого по форме и в порядке, которые установлены </w:t>
      </w:r>
      <w:hyperlink r:id="rId37" w:history="1">
        <w:r w:rsidRPr="00F90B6E">
          <w:rPr>
            <w:rFonts w:ascii="Times New Roman" w:hAnsi="Times New Roman" w:cs="Times New Roman"/>
            <w:color w:val="000000" w:themeColor="text1"/>
          </w:rPr>
          <w:t>приказом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Министерства труда и социальной защиты Российской Федерации от 22 июня 2015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386н "Об утверждении формы документа, подтверждающего специальное обучение собаки-проводника, и порядка его выдачи";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оказание инвалидам помощи в преодолении барьеров, мешающих получению ими государственной услуги наравне с другими лицами.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22. Требования к форме и характеру взаимодействия должностных лиц Министерства с заявителями: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при ответе на телефонные звонки или при личном обращении заявителя должностное лицо Министерства представляется, назвав свою фамилию, имя, отчество, должность, предлагает представиться собеседнику, выслушивает и уточняет суть вопроса, дает ответ на заданный заявителем вопрос;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2) в конце консультирования (по телефону или лично) должностное лицо, осуществляющее консультирование, должно кратко подвести итоги и перечислить меры, которые должен принять заявитель (кто именно, когда и что должен сделать) по существу поставленных в обращении вопросов;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письменный ответ на обращения дается в простой, четкой и понятной форме по существу поставленных в обращении вопросов с указанием фамилии и инициалов, номера телефона должностного лица, подготовившего ответ заявителю. Письменный ответ на обращение подписывает уполномоченное лицо Министерства.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23. Показателями доступности государственной услуги являются: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размещение полной и достоверной информации о порядке и сроках предоставления государственной услуги на информационном стенде Министерства, в сети Интернет на официальном сайте Министерства, на федеральном портале;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возможность выбора заявителем формы обращения за предоставлением государственной услуги (лично, посредством почтового отправления или электронного отправления);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соблюдение последовательности, сроков действий Министерства по предоставлению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предоставление возможности получения информации о ходе предоставления государственной услуги.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III. Состав, последовательность и сроки выполнения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административных процедур, требования к порядку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их выполнения, в том числе особенности выполнения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административных процедур в электронной форме,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а также особенности выполнения административных процедур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многофункциональных центрах предоставления государственных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 муниципальных услуг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24. Предоставление государственной услуги включает в себя следующие административные процедуры: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прием и регистрация документов, необходимых для предоставления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рассмотрение заявления и приложенных к нему документов, принятие решения о предоставлении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Абзац четвертый утратил силу. - </w:t>
      </w:r>
      <w:hyperlink r:id="rId38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25. Прием и регистрация документов, необходимых для предоставления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Юридическим фактом для начала выполнения административной процедуры является обращение заявителя в Министерство с документами, предусмотренными </w:t>
      </w:r>
      <w:hyperlink w:anchor="P93" w:history="1">
        <w:r w:rsidRPr="00F90B6E">
          <w:rPr>
            <w:rFonts w:ascii="Times New Roman" w:hAnsi="Times New Roman" w:cs="Times New Roman"/>
            <w:color w:val="000000" w:themeColor="text1"/>
          </w:rPr>
          <w:t>пунктом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обязанность по представлению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которых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возложена на заявителя.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Должностными лицами, ответственными за выполнение административной процедуры, являются специалист отдела делопроизводства и планирования, ответственный за прием и регистрацию документов заявителя (далее именуется - специалист отдела делопроизводства), и специалист отдела управления и распоряжения земельными участками.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При личном обращении заявителя, его законного представителя специалист отдела управления и распоряжения земельными участками уточняет предмет обращения, устанавливает </w:t>
      </w:r>
      <w:r w:rsidRPr="00F90B6E">
        <w:rPr>
          <w:rFonts w:ascii="Times New Roman" w:hAnsi="Times New Roman" w:cs="Times New Roman"/>
          <w:color w:val="000000" w:themeColor="text1"/>
        </w:rPr>
        <w:lastRenderedPageBreak/>
        <w:t xml:space="preserve">личность заявителя, его законного представителя, полномочия представителя заявителя, проверяет представленные документы на наличие основания для отказа в приеме документов, указанного в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пункте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В случае выявления основания для отказа в приеме документов, предусмотренного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пунктом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специалист отдела управления и распоряжения земельными участками сообщает заявителю о причине отказа в приеме документов, возвращает документы и предлагает принять меры по устранению основания для отказа в приеме документов.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При отсутствии основания для отказа в приеме документов, предусмотренного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пунктом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специалист отдела управления и распоряжения земельными участками передает заявление с приложенными к нему документами в отдел делопроизводства и планирования для регистрации.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Специалист отдела делопроизводства регистрирует заявление и вносит в электронную базу данных по учету документов сведения о приеме документов заявителя, в том числе: дату приема и регистрационный номер заявления, фамилию, имя, отчество заявителя, его законного представителя, после чего передает документы заявителя в отдел управления и распоряжения земельными участками.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При поступлении документов заявителя по почте специалист отдела делопроизводства регистрирует заявление и вносит в электронную базу данных по учету документов сведения о приеме документов заявителя, в том числе: дату приема и регистрационный номер заявления, фамилию, имя, отчество заявителя, его законного представителя, после чего передает документы заявителя в отдел управления и распоряжения земельными участками.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При поступлении заявления в форме электронного документа на электронную почту Министерства специалист отдела делопроизводства регистрирует заявление и вносит в электронную базу данных по учету документов сведения о приеме документов заявителя, в том числе: дату приема и регистрационный номер заявления, фамилию, имя, отчество заявителя, его законного представителя, после чего передает документы заявителя в отдел управления и распоряжения земельными участками.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Заявления представляются в Министерство в виде файлов в формате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doc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docx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txt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xls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xlsx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,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rtf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. Электронные документы (электронные образы документов), прилагаемые к заявлению, в том числе доверенности, направляются в виде файлов в форматах PDF, TIF.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Срок выполнения административной процедуры составляет не более 1 рабочего дня со дня поступления в Министерство документов, необходимых для предоставления государственной услуги, обязанность по представлению которых возложена на заявителя.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Результатом выполнения административной процедуры является регистрация заявления, внесение в электронную базу данных по учету документов сведений о приеме документов заявителя и передача документов заявителя в отдел управления и распоряжения земельными участками.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26. Рассмотрение заявления и приложенных к нему документов, принятие решения о предоставлении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Юридическим фактом для начала административной процедуры является передача зарегистрированного отделом делопроизводства и планирования заявления и приложенных к нему документов в отдел управления и распоряжения земельными участками.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Должностными лицами, ответственными за выполнение административной процедуры, являются специалист отдела управления и распоряжения земельными участками, ответственный за рассмотрение заявления и приложенных к нему документов (далее именуется - специалист, ответственный за рассмотрение документов), специалист отдела делопроизводства.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Специалист, ответственный за рассмотрение документов: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устанавливает предмет обращения;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проверяет полномочия представителя заявителя действовать от его имени (в случае обращения представителя заявителя);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проверяет представленные документы на наличие основания для отказа в приеме документов, указанного в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пункте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 (в случае поступления документов по почте или в электронной форме);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проверяет соответствие представленных документов требованиям, установленным настоящим Административным регламентом.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В случае выявления основания для отказа в приеме, указанного в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пункте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специалист, ответственный за рассмотрение документов, в течение двух рабочих дней готовит уведомление об отказе в приеме документов с указанием причин такого отказа и направляет указанное уведомление, а также заявление и прилагаемые к нему документы заявителю.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При поступлении заявления в форме электронного документа на электронную почту Министерства в срок не позднее 2 рабочих дней со дня поступления такого заявления в отдел управления и распоряжения земельными участками специалист, ответственный за прием документов, подтверждает факт поступления заявления путем направления заявителю указанным в заявлении способом уведомления, содержащего входящий регистрационный номер заявления, дату получения Министерством указанного заявления и прилагаемых к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нему документов, а также перечень наименований файлов, представленных в форме электронных документов, с указанием их объема, а в случае выявления основания для отказа в приеме документов, указанного в </w:t>
      </w:r>
      <w:hyperlink w:anchor="P131" w:history="1">
        <w:r w:rsidRPr="00F90B6E">
          <w:rPr>
            <w:rFonts w:ascii="Times New Roman" w:hAnsi="Times New Roman" w:cs="Times New Roman"/>
            <w:color w:val="000000" w:themeColor="text1"/>
          </w:rPr>
          <w:t>пункте 14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готовит и направляет уведомление об отказе в приеме документов с указанием причин такого отказа заявителю.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Срок административного действия не должен превышать двух рабочих дней со дня поступления документов в отдел управления и распоряжения земельными участками.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Специалист, ответственный за рассмотрение документов, проверяет комплектность документов, указанных в </w:t>
      </w:r>
      <w:hyperlink w:anchor="P93" w:history="1">
        <w:r w:rsidRPr="00F90B6E">
          <w:rPr>
            <w:rFonts w:ascii="Times New Roman" w:hAnsi="Times New Roman" w:cs="Times New Roman"/>
            <w:color w:val="000000" w:themeColor="text1"/>
          </w:rPr>
          <w:t>пункте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При непредставлении заявителем документов, указанных в </w:t>
      </w:r>
      <w:hyperlink w:anchor="P106" w:history="1">
        <w:r w:rsidRPr="00F90B6E">
          <w:rPr>
            <w:rFonts w:ascii="Times New Roman" w:hAnsi="Times New Roman" w:cs="Times New Roman"/>
            <w:color w:val="000000" w:themeColor="text1"/>
          </w:rPr>
          <w:t>подпунктах 5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- </w:t>
      </w:r>
      <w:hyperlink w:anchor="P108" w:history="1">
        <w:r w:rsidRPr="00F90B6E">
          <w:rPr>
            <w:rFonts w:ascii="Times New Roman" w:hAnsi="Times New Roman" w:cs="Times New Roman"/>
            <w:color w:val="000000" w:themeColor="text1"/>
          </w:rPr>
          <w:t>7 пункта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они запрашиваются Министерством самостоятельно в Управлении Федеральной службы государственной регистрации, кадастра и картографии по Челябинской области, Управлении Федеральной налоговой службы по Челябинской области, органах местного самоуправления, уполномоченных на выдачу документов, удостоверяющих права на земельные участки, в рамках межведомственного информационного взаимодействия.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Межведомственный запрос оформляется в соответствии с требованиями, установленными </w:t>
      </w:r>
      <w:hyperlink r:id="rId39" w:history="1">
        <w:r w:rsidRPr="00F90B6E">
          <w:rPr>
            <w:rFonts w:ascii="Times New Roman" w:hAnsi="Times New Roman" w:cs="Times New Roman"/>
            <w:color w:val="000000" w:themeColor="text1"/>
          </w:rPr>
          <w:t>статьей 7.2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Федерального закона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 "Об организации предоставления государственных и муниципальных услуг".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При получении Министерством информации об отсутствии документов, удостоверяющих право заявителя на земельный участок, в распоряжении Управления Федеральной службы государственной регистрации, кадастра и картографии по Челябинской области, органов местного самоуправления муниципальных образований Челябинской области, уполномоченных на выдачу документов, удостоверяющих права на земельные участки, Министерство в течение 3 рабочих дней со дня получения указанной информации направляет заявителю запрос о представлении указанных документов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с указанием срока их представления.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После формирования полного пакета документов, предусмотренных </w:t>
      </w:r>
      <w:hyperlink w:anchor="P93" w:history="1">
        <w:r w:rsidRPr="00F90B6E">
          <w:rPr>
            <w:rFonts w:ascii="Times New Roman" w:hAnsi="Times New Roman" w:cs="Times New Roman"/>
            <w:color w:val="000000" w:themeColor="text1"/>
          </w:rPr>
          <w:t>пунктом 11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специалист, ответственный за рассмотрение документов, готовит проект распоряжения.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Проект распоряжения должен содержать следующие сведения: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основания прекращения права постоянного (бессрочного) пользования земельным участком, находящимся в государственной собственности Челябинской области (далее именуется - право на земельный участок);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фамилию, имя, отчество физического лица или наименование юридического лица, в отношении которого прекращается право на земельный участок;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кадастровый номер, площадь, категорию и вид разрешенного использования земельного участка.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Проект распоряжения должен быть подписан уполномоченным должностным лицом.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Подписанный проект распоряжения регистрируется специалистом отдела делопроизводства с присвоением проекту распоряжения номера и даты принятия.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Копия распоряжения в течение 3 календарных дней со дня его принятия направляется заявителю.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Результатом выполнения административной процедуры является подготовка и подписание распоряжения, а также направление копии распоряжения заявителю.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Максимальный срок выполнения административной процедуры не должен превышать 33 календарных дней.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27. В случае если право на земельный участок было ранее зарегистрировано в Едином государственном реестре недвижимости, Министерство в недельный срок со дня принятия распоряжения обращается в Управление Федеральной службы государственной регистрации, кадастра и картографии по Челябинской области для государственной регистрации прекращения права постоянного (бессрочного) пользования земельным участком.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Министерство сообщает об отказе от права на земельный участок, право на который не было ранее зарегистрировано в Едином государственном реестре недвижимости, в Управление Федеральной налоговой службы по Челябинской области и в Управление Федеральной службы государственной регистрации, кадастра и картографии по Челябинской области в недельный срок со дня принятия распоряжения.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Право на земельный участок, не зарегистрированное в Едином государственном реестре недвижимости, прекращается у лица, подавшего заявление, с момента принятия распоряжения.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28. Исправление допущенных опечаток и ошибок в выданных Министерством документах осуществляется Министерством течение 5 рабочих дней со дня обращения заявителя.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29. Государственная услуга в многофункциональных центрах предоставления государственных и муниципальных услуг (далее именуются - многофункциональные центры) не предоставляется.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40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IV. Формы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контроля за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исполнением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Административного регламента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30. Текущий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контроль за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соблюдением и исполнением ответственными должностными лицами Министерства Административного регламента, а также принятием решений ответственными должностными лицами осуществляется Министром имущества Челябинской области (далее именуется - Министр).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41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03.10.2019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439-П)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31.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Контроль за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полнотой и качеством предоставления государственной услуги включает в себя: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1) проведение проверок в целях выявления и устранения нарушений прав заявителей;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рассмотрение, принятие решений и подготовку ответов на обращения заявителей, содержащие жалобы на решения, действия (бездействие) должностных лиц.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32. Проведение проверок может носить плановый характер (осуществляться на основании планов работы) и внеплановый характер (по конкретному обращению получателя государственной услуги).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Периодичность проведения проверок полноты и качества предоставления государственной услуги осуществляется на основании правовых актов Министерства.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33. Для проведения проверки полноты и качества предоставления государственной услуги формируется комиссия из числа сотрудников Министерства. Результаты деятельности комиссии оформляются справкой, в которой отмечаются выявленные недостатки и предложения по их устранению с указанием конкретных сроков.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34. По результатам проведенных проверок виновные лица привлекаются к ответственности в соответствии с законодательством Российской Федерации.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V. Досудебный (внесудебный) порядок обжалования решений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 действий (бездействия) Министерства, многофункционального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центра, организаций, указанных в </w:t>
      </w:r>
      <w:hyperlink r:id="rId42" w:history="1">
        <w:r w:rsidRPr="00F90B6E">
          <w:rPr>
            <w:rFonts w:ascii="Times New Roman" w:hAnsi="Times New Roman" w:cs="Times New Roman"/>
            <w:color w:val="000000" w:themeColor="text1"/>
          </w:rPr>
          <w:t>части 1.1 статьи 16</w:t>
        </w:r>
      </w:hyperlink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Федерального закона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"Об организации предоставления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государственных</w:t>
      </w:r>
      <w:proofErr w:type="gramEnd"/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и муниципальных услуг", а также их должностных лиц,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государственных гражданских служащих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Челябинской области, работников</w:t>
      </w:r>
    </w:p>
    <w:p w:rsidR="00F90B6E" w:rsidRPr="00F90B6E" w:rsidRDefault="00F90B6E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43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</w:t>
      </w:r>
      <w:proofErr w:type="gramEnd"/>
    </w:p>
    <w:p w:rsidR="00F90B6E" w:rsidRPr="00F90B6E" w:rsidRDefault="00F90B6E">
      <w:pPr>
        <w:pStyle w:val="ConsPlusNormal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35. В досудебном (внесудебном) порядке заявители могут обжаловать действия (бездействие) Министерства, а также его должностных лиц, государственных гражданских служащих Министерства (далее именуются - государственные служащие) и принимаемые ими решения при предоставлении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Жалоба на нарушение порядка предоставления государственной услуги (далее именуется - жалоба) - требование заявителя или его законного представителя о восстановлении или защите нарушенных прав или законных интересов заявителя Министерством, должностным лицом Министерства, государственным служащим при получении данным заявителем государственной услуги.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35 в ред. </w:t>
      </w:r>
      <w:hyperlink r:id="rId44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36. Информирование заявителей о порядке подачи и рассмотрения жалобы осуществляется следующими способами: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управлении земельных отношений Министерства по адресу: город Челябинск, проспект Ленина, дом 57, телефоны: 8 (351) 265-66-98, 8 (351) 264-35-90;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 информационных стендах, расположенных по месту нахождения отдела управления и распоряжения земельными участками;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на официальном сайте Министерства в сети Интернет: 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www.imchel.ru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>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 федеральном портале.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Особенности подачи и рассмотрения жалоб на решения и действия (бездействие) органов государственной власти Челябинской области и их должностных лиц, государственных гражданских служащих органов государственной власти Челябинской области установлены </w:t>
      </w:r>
      <w:hyperlink r:id="rId45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22.08.2012 г.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459-П "Об особенностях подачи и рассмотрения жалоб на решения и действия (бездействие) органов государственной власти Челябинской области и их должностных лиц, государственных гражданских служащих органов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государственной власти Челябинской области".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37. Предметом жалобы являются действия (бездействие) Министерства, а также его должностных лиц, государственных служащих и принимаемые ими решения при предоставлении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Заявитель может обратиться с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жалобой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в том числе в следующих случаях: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нарушение срока регистрации запроса о предоставлении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нарушение срока предоставления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требование у заявителя документов или информации либо осуществления действий, предоставление или осуществление которых не предусмотрено нормативными правовыми актами Российской Федерации, нормативными правовыми актами Челябинской области для предоставления государственной услуги;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46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отказ в приеме документов, представление которых предусмотрено нормативными правовыми актами Российской Федерации, нормативными правовыми актами Челябинской области для предоставления государственной услуги, у заявителя;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5) отказ в предоставлении государственной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6) затребование с заявителя при предоставлении государственной услуги платы, не предусмотренной нормативными правовыми актами Российской Федерации, нормативными правовыми актами Челябинской области;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7) отказ Министерства, должностного лица Министерства в исправлении допущенных опечаток и ошибок в выданных в результате предоставления государственной услуги документах либо нарушение установленного срока таких исправлений;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8) нарушение срока или порядка выдачи документов по результатам предоставления государственной услуги;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9) приостановление предоставления государственной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Челябинской области.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10) требования у заявителя при предоставлении государственной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государственной услуги, либо в предоставлении государственной услуги, за исключением случаев, предусмотренных </w:t>
      </w:r>
      <w:hyperlink w:anchor="P123" w:history="1">
        <w:r w:rsidRPr="00F90B6E">
          <w:rPr>
            <w:rFonts w:ascii="Times New Roman" w:hAnsi="Times New Roman" w:cs="Times New Roman"/>
            <w:color w:val="000000" w:themeColor="text1"/>
          </w:rPr>
          <w:t>абзацами шестым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- </w:t>
      </w:r>
      <w:hyperlink w:anchor="P129" w:history="1">
        <w:r w:rsidRPr="00F90B6E">
          <w:rPr>
            <w:rFonts w:ascii="Times New Roman" w:hAnsi="Times New Roman" w:cs="Times New Roman"/>
            <w:color w:val="000000" w:themeColor="text1"/>
          </w:rPr>
          <w:t>девятым пункта 13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(</w:t>
      </w:r>
      <w:proofErr w:type="spellStart"/>
      <w:r w:rsidRPr="00F90B6E">
        <w:rPr>
          <w:rFonts w:ascii="Times New Roman" w:hAnsi="Times New Roman" w:cs="Times New Roman"/>
          <w:color w:val="000000" w:themeColor="text1"/>
        </w:rPr>
        <w:t>пп</w:t>
      </w:r>
      <w:proofErr w:type="spellEnd"/>
      <w:r w:rsidRPr="00F90B6E">
        <w:rPr>
          <w:rFonts w:ascii="Times New Roman" w:hAnsi="Times New Roman" w:cs="Times New Roman"/>
          <w:color w:val="000000" w:themeColor="text1"/>
        </w:rPr>
        <w:t xml:space="preserve">. 10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введен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</w:t>
      </w:r>
      <w:hyperlink r:id="rId47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 случаях, указанных в настоящем пункте, не осуществляется в связи с тем, что многофункциональные центры не участвуют в предоставлении государственной услуги.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 xml:space="preserve">Досудебное (внесудебное) обжалование заявителем действий (бездействия) организаций, </w:t>
      </w:r>
      <w:r w:rsidRPr="00F90B6E">
        <w:rPr>
          <w:rFonts w:ascii="Times New Roman" w:hAnsi="Times New Roman" w:cs="Times New Roman"/>
          <w:color w:val="000000" w:themeColor="text1"/>
        </w:rPr>
        <w:lastRenderedPageBreak/>
        <w:t xml:space="preserve">указанных в </w:t>
      </w:r>
      <w:hyperlink r:id="rId48" w:history="1">
        <w:r w:rsidRPr="00F90B6E">
          <w:rPr>
            <w:rFonts w:ascii="Times New Roman" w:hAnsi="Times New Roman" w:cs="Times New Roman"/>
            <w:color w:val="000000" w:themeColor="text1"/>
          </w:rPr>
          <w:t>части 1.1 статьи 16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Федерального закона от 27 июля 2010 года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210-ФЗ "Об организации предоставления государственных и муниципальных услуг", а также их работников и принимаемых ими решений при предоставлении государственной услуги в случаях, указанных в настоящем пункте, не осуществляется в связи с тем, что они не участвуют в предоставлении государственной услуги.</w:t>
      </w:r>
      <w:proofErr w:type="gramEnd"/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37 в ред. </w:t>
      </w:r>
      <w:hyperlink r:id="rId49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38. Основанием для начала процедуры досудебного (внесудебного) обжалования является поступившая в Министерство жалоба заявителя.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9" w:name="P292"/>
      <w:bookmarkEnd w:id="9"/>
      <w:r w:rsidRPr="00F90B6E">
        <w:rPr>
          <w:rFonts w:ascii="Times New Roman" w:hAnsi="Times New Roman" w:cs="Times New Roman"/>
          <w:color w:val="000000" w:themeColor="text1"/>
        </w:rPr>
        <w:t>Жалоба подается в письменной форме на бумажном носителе, в электронной форме. Жалобы на решения и действия (бездействие) должностных лиц, государственных служащих подаются Министру. Жалобы на решения и действия (бездействие) Министра подаются в Правительство Челябинской области.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50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Жалоба на решения и действия (бездействие) Министерства, должностного лица Министерства, государственного служащего, Министра может быть направлена по почте, через многофункциональный центр, с использованием информационно-телекоммуникационной сети Интернет, официального сайта Министерства, федерального портала либо регионального портала, а также может быть принята при личном приеме заявителя: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(в ред. </w:t>
      </w:r>
      <w:hyperlink r:id="rId51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Личный прием заявителей осуществляется по предварительной записи в соответствии с графиком, утвержденным правовым актом Министерства.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Запись на личный прием заявителей осуществляется в отделе делопроизводства и планирования при личном обращении или по телефону: 8 (351) 263-43-84.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Жалоба должна содержать: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1) наименование органа, предоставляющего государственную услугу, должностного лица Министерства, государственного служащего, решения и действия (бездействие) которых обжалуются;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3) сведения об обжалуемых решениях и действиях (бездействии) Министерства, должностного лица Министерства либо государственного служащего;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4) доводы, на основании которых заявитель не согласен с решением и действиями (бездействием) Министерства, должностного лица Министерства либо государственного служащего. Заявителем могут быть представлены документы (при наличии), подтверждающие доводы заявителя, либо их копии. В случае если документы, указанные в настоящем подпункте, находятся в распоряжении Министерства, заявитель имеет право на получение таких документов и информации, необходимых для обоснования и рассмотрения жалобы.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39. Утратил силу. - </w:t>
      </w:r>
      <w:hyperlink r:id="rId52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40.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Жалоба, поступившая в Министерство либо Правительство Челябинской области, подлежит рассмотрению в течение 15 рабочих дней со дня ее регистрации, а в случае обжалования отказа Министерства в приеме документов у заявителя либо обжалования отказа Министерства в исправлении допущенных опечаток и ошибок или в случае обжалования нарушения установленного срока таких исправлений - в течение 5 рабочих дней со дня ее регистрации.</w:t>
      </w:r>
      <w:proofErr w:type="gramEnd"/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40 в ред. </w:t>
      </w:r>
      <w:hyperlink r:id="rId53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0" w:name="P306"/>
      <w:bookmarkEnd w:id="10"/>
      <w:r w:rsidRPr="00F90B6E">
        <w:rPr>
          <w:rFonts w:ascii="Times New Roman" w:hAnsi="Times New Roman" w:cs="Times New Roman"/>
          <w:color w:val="000000" w:themeColor="text1"/>
        </w:rPr>
        <w:lastRenderedPageBreak/>
        <w:t>41. По результатам рассмотрения жалобы принимается одно из следующих решений: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F90B6E">
        <w:rPr>
          <w:rFonts w:ascii="Times New Roman" w:hAnsi="Times New Roman" w:cs="Times New Roman"/>
          <w:color w:val="000000" w:themeColor="text1"/>
        </w:rPr>
        <w:t>1) жалоба удовлетворяется, в том числе в форме отмены принятого решения, исправления допущенных опечаток и ошибок в выданных в результате предоставления государственной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Челябинской области;</w:t>
      </w:r>
      <w:proofErr w:type="gramEnd"/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2) в удовлетворении жалобы отказывается.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41 в ред. </w:t>
      </w:r>
      <w:hyperlink r:id="rId54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bookmarkStart w:id="11" w:name="P310"/>
      <w:bookmarkEnd w:id="11"/>
      <w:r w:rsidRPr="00F90B6E">
        <w:rPr>
          <w:rFonts w:ascii="Times New Roman" w:hAnsi="Times New Roman" w:cs="Times New Roman"/>
          <w:color w:val="000000" w:themeColor="text1"/>
        </w:rPr>
        <w:t xml:space="preserve">42. Не позднее дня, следующего за днем принятия решения, указанного в </w:t>
      </w:r>
      <w:hyperlink w:anchor="P306" w:history="1">
        <w:r w:rsidRPr="00F90B6E">
          <w:rPr>
            <w:rFonts w:ascii="Times New Roman" w:hAnsi="Times New Roman" w:cs="Times New Roman"/>
            <w:color w:val="000000" w:themeColor="text1"/>
          </w:rPr>
          <w:t>пункте 41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43. В случае признания жалобы подлежащей удовлетворению в ответе заявителю, указанном в </w:t>
      </w:r>
      <w:hyperlink w:anchor="P310" w:history="1">
        <w:r w:rsidRPr="00F90B6E">
          <w:rPr>
            <w:rFonts w:ascii="Times New Roman" w:hAnsi="Times New Roman" w:cs="Times New Roman"/>
            <w:color w:val="000000" w:themeColor="text1"/>
          </w:rPr>
          <w:t>пункте 42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дается информация о действиях, осуществляемых Министерством в целях незамедлительного устранения выявленных нарушений при предоставлении государственной услуги, а также приносятся извинения за доставленные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неудобства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и указывается информация о дальнейших действиях, которые необходимо совершить заявителю в целях получения государственной услуги.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43 в ред. </w:t>
      </w:r>
      <w:hyperlink r:id="rId55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43-1. В случае признания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жалобы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не подлежащей удовлетворению в ответе заявителю, указанном в </w:t>
      </w:r>
      <w:hyperlink w:anchor="P310" w:history="1">
        <w:r w:rsidRPr="00F90B6E">
          <w:rPr>
            <w:rFonts w:ascii="Times New Roman" w:hAnsi="Times New Roman" w:cs="Times New Roman"/>
            <w:color w:val="000000" w:themeColor="text1"/>
          </w:rPr>
          <w:t>пункте 42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даются аргументированные разъяснения о причинах принятого решения, а также информация о порядке обжалования принятого решения.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43-1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введен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</w:t>
      </w:r>
      <w:hyperlink r:id="rId56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Постановлением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583-П)</w:t>
      </w:r>
    </w:p>
    <w:p w:rsidR="00F90B6E" w:rsidRPr="00F90B6E" w:rsidRDefault="00F90B6E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44. В случае установления в ходе или по результатам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рассмотрения жалобы признаков состава административного правонарушения</w:t>
      </w:r>
      <w:proofErr w:type="gramEnd"/>
      <w:r w:rsidRPr="00F90B6E">
        <w:rPr>
          <w:rFonts w:ascii="Times New Roman" w:hAnsi="Times New Roman" w:cs="Times New Roman"/>
          <w:color w:val="000000" w:themeColor="text1"/>
        </w:rPr>
        <w:t xml:space="preserve"> или преступления должностные лица, наделенные полномочиями по рассмотрению жалоб в соответствии с </w:t>
      </w:r>
      <w:hyperlink w:anchor="P292" w:history="1">
        <w:r w:rsidRPr="00F90B6E">
          <w:rPr>
            <w:rFonts w:ascii="Times New Roman" w:hAnsi="Times New Roman" w:cs="Times New Roman"/>
            <w:color w:val="000000" w:themeColor="text1"/>
          </w:rPr>
          <w:t>абзацем вторым пункта 38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настоящего Административного регламента, незамедлительно направляют имеющиеся материалы в органы прокуратуры.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(п. 44 в ред. </w:t>
      </w:r>
      <w:hyperlink r:id="rId57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Постановления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23.05.2018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237-П)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7E532E" w:rsidRDefault="007E532E">
      <w:pPr>
        <w:rPr>
          <w:rFonts w:ascii="Times New Roman" w:eastAsia="Times New Roman" w:hAnsi="Times New Roman" w:cs="Times New Roman"/>
          <w:color w:val="000000" w:themeColor="text1"/>
          <w:szCs w:val="20"/>
          <w:lang w:eastAsia="ru-RU"/>
        </w:rPr>
      </w:pPr>
      <w:r>
        <w:rPr>
          <w:rFonts w:ascii="Times New Roman" w:hAnsi="Times New Roman" w:cs="Times New Roman"/>
          <w:color w:val="000000" w:themeColor="text1"/>
        </w:rPr>
        <w:br w:type="page"/>
      </w:r>
    </w:p>
    <w:p w:rsidR="00F90B6E" w:rsidRPr="00F90B6E" w:rsidRDefault="00F90B6E">
      <w:pPr>
        <w:pStyle w:val="ConsPlusNormal"/>
        <w:jc w:val="right"/>
        <w:outlineLvl w:val="1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lastRenderedPageBreak/>
        <w:t>Приложение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к Административному регламенту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предоставления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государственной услуги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"Прекращение права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постоянного (бессрочного)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пользования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земельными участками,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находящимися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в государственной собственности</w:t>
      </w:r>
    </w:p>
    <w:p w:rsidR="00F90B6E" w:rsidRPr="00F90B6E" w:rsidRDefault="00F90B6E">
      <w:pPr>
        <w:pStyle w:val="ConsPlusNormal"/>
        <w:jc w:val="right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Челябинской области"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Блок-схема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предоставления государственной услуги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"Прекращение права постоянного (бессрочного) пользования</w:t>
      </w:r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земельными участками, находящимися в </w:t>
      </w:r>
      <w:proofErr w:type="gramStart"/>
      <w:r w:rsidRPr="00F90B6E">
        <w:rPr>
          <w:rFonts w:ascii="Times New Roman" w:hAnsi="Times New Roman" w:cs="Times New Roman"/>
          <w:color w:val="000000" w:themeColor="text1"/>
        </w:rPr>
        <w:t>государственной</w:t>
      </w:r>
      <w:proofErr w:type="gramEnd"/>
    </w:p>
    <w:p w:rsidR="00F90B6E" w:rsidRPr="00F90B6E" w:rsidRDefault="00F90B6E">
      <w:pPr>
        <w:pStyle w:val="ConsPlusTitle"/>
        <w:jc w:val="center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>собственности Челябинской области"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ind w:firstLine="540"/>
        <w:jc w:val="both"/>
        <w:rPr>
          <w:rFonts w:ascii="Times New Roman" w:hAnsi="Times New Roman" w:cs="Times New Roman"/>
          <w:color w:val="000000" w:themeColor="text1"/>
        </w:rPr>
      </w:pPr>
      <w:r w:rsidRPr="00F90B6E">
        <w:rPr>
          <w:rFonts w:ascii="Times New Roman" w:hAnsi="Times New Roman" w:cs="Times New Roman"/>
          <w:color w:val="000000" w:themeColor="text1"/>
        </w:rPr>
        <w:t xml:space="preserve">Утратила силу. - </w:t>
      </w:r>
      <w:hyperlink r:id="rId58" w:history="1">
        <w:r w:rsidRPr="00F90B6E">
          <w:rPr>
            <w:rFonts w:ascii="Times New Roman" w:hAnsi="Times New Roman" w:cs="Times New Roman"/>
            <w:color w:val="000000" w:themeColor="text1"/>
          </w:rPr>
          <w:t>Постановление</w:t>
        </w:r>
      </w:hyperlink>
      <w:r w:rsidRPr="00F90B6E">
        <w:rPr>
          <w:rFonts w:ascii="Times New Roman" w:hAnsi="Times New Roman" w:cs="Times New Roman"/>
          <w:color w:val="000000" w:themeColor="text1"/>
        </w:rPr>
        <w:t xml:space="preserve"> Правительства Челябинской области от 29.11.2018 </w:t>
      </w:r>
      <w:r w:rsidR="007E532E">
        <w:rPr>
          <w:rFonts w:ascii="Times New Roman" w:hAnsi="Times New Roman" w:cs="Times New Roman"/>
          <w:color w:val="000000" w:themeColor="text1"/>
        </w:rPr>
        <w:t>№ </w:t>
      </w:r>
      <w:r w:rsidRPr="00F90B6E">
        <w:rPr>
          <w:rFonts w:ascii="Times New Roman" w:hAnsi="Times New Roman" w:cs="Times New Roman"/>
          <w:color w:val="000000" w:themeColor="text1"/>
        </w:rPr>
        <w:t>583-П.</w:t>
      </w: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jc w:val="both"/>
        <w:rPr>
          <w:rFonts w:ascii="Times New Roman" w:hAnsi="Times New Roman" w:cs="Times New Roman"/>
          <w:color w:val="000000" w:themeColor="text1"/>
        </w:rPr>
      </w:pPr>
    </w:p>
    <w:p w:rsidR="00F90B6E" w:rsidRPr="00F90B6E" w:rsidRDefault="00F90B6E">
      <w:pPr>
        <w:pStyle w:val="ConsPlusNormal"/>
        <w:pBdr>
          <w:top w:val="single" w:sz="6" w:space="0" w:color="auto"/>
        </w:pBdr>
        <w:spacing w:before="100" w:after="100"/>
        <w:jc w:val="both"/>
        <w:rPr>
          <w:rFonts w:ascii="Times New Roman" w:hAnsi="Times New Roman" w:cs="Times New Roman"/>
          <w:color w:val="000000" w:themeColor="text1"/>
          <w:sz w:val="2"/>
          <w:szCs w:val="2"/>
        </w:rPr>
      </w:pPr>
    </w:p>
    <w:p w:rsidR="003853C6" w:rsidRPr="00F90B6E" w:rsidRDefault="003853C6">
      <w:pPr>
        <w:rPr>
          <w:rFonts w:ascii="Times New Roman" w:hAnsi="Times New Roman" w:cs="Times New Roman"/>
          <w:color w:val="000000" w:themeColor="text1"/>
        </w:rPr>
      </w:pPr>
    </w:p>
    <w:sectPr w:rsidR="003853C6" w:rsidRPr="00F90B6E" w:rsidSect="00A15F8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90B6E"/>
    <w:rsid w:val="003853C6"/>
    <w:rsid w:val="007E532E"/>
    <w:rsid w:val="00F90B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3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F90B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F90B6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F90B6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DA4B6FBCC94A1C3464FE0FDC6D2D3D9179FA18F566340F2F89AA4B8ACF57B980B44AC17459D4A0FBBB84C9DB3158EA79320162A5FA64F64AC8E7351Cw42DJ" TargetMode="External"/><Relationship Id="rId18" Type="http://schemas.openxmlformats.org/officeDocument/2006/relationships/hyperlink" Target="consultantplus://offline/ref=DA4B6FBCC94A1C3464FE11D17B41629A73F246F06233027BDCF94DDD9007BFD5F40AC7211B90A9F1EFD58D8B3A51BF36775571A5FB7BwF2EJ" TargetMode="External"/><Relationship Id="rId26" Type="http://schemas.openxmlformats.org/officeDocument/2006/relationships/hyperlink" Target="consultantplus://offline/ref=DA4B6FBCC94A1C3464FE11D17B41629A73F246F06233027BDCF94DDD9007BFD5F40AC7241991A6AEEAC09CD33552A029774A6DA7FAw723J" TargetMode="External"/><Relationship Id="rId39" Type="http://schemas.openxmlformats.org/officeDocument/2006/relationships/hyperlink" Target="consultantplus://offline/ref=DA4B6FBCC94A1C3464FE11D17B41629A73F347FD6530027BDCF94DDD9007BFD5F40AC7281C9BF9ABFFD1C4DC364DBF2968566FA6wF22J" TargetMode="External"/><Relationship Id="rId21" Type="http://schemas.openxmlformats.org/officeDocument/2006/relationships/hyperlink" Target="consultantplus://offline/ref=DA4B6FBCC94A1C3464FE11D17B41629A73F340F16F37027BDCF94DDD9007BFD5E60A9F2D1891B3FBBA9ACBDE36w52AJ" TargetMode="External"/><Relationship Id="rId34" Type="http://schemas.openxmlformats.org/officeDocument/2006/relationships/hyperlink" Target="consultantplus://offline/ref=DA4B6FBCC94A1C3464FE0FDC6D2D3D9179FA18F566340F2F89AA4B8ACF57B980B44AC17459D4A0FBBB84C9D83658EA79320162A5FA64F64AC8E7351Cw42DJ" TargetMode="External"/><Relationship Id="rId42" Type="http://schemas.openxmlformats.org/officeDocument/2006/relationships/hyperlink" Target="consultantplus://offline/ref=DA4B6FBCC94A1C3464FE11D17B41629A73F347FD6530027BDCF94DDD9007BFD5F40AC7211A90AEFFB98F9D8F7306B32A774A6EA6E578F74AwD2FJ" TargetMode="External"/><Relationship Id="rId47" Type="http://schemas.openxmlformats.org/officeDocument/2006/relationships/hyperlink" Target="consultantplus://offline/ref=DA4B6FBCC94A1C3464FE0FDC6D2D3D9179FA18F566370F2F87A84B8ACF57B980B44AC17459D4A0FBBB84C9DF3E58EA79320162A5FA64F64AC8E7351Cw42DJ" TargetMode="External"/><Relationship Id="rId50" Type="http://schemas.openxmlformats.org/officeDocument/2006/relationships/hyperlink" Target="consultantplus://offline/ref=DA4B6FBCC94A1C3464FE0FDC6D2D3D9179FA18F56637092F88AA4B8ACF57B980B44AC17459D4A0FBBB84C9DD3758EA79320162A5FA64F64AC8E7351Cw42DJ" TargetMode="External"/><Relationship Id="rId55" Type="http://schemas.openxmlformats.org/officeDocument/2006/relationships/hyperlink" Target="consultantplus://offline/ref=DA4B6FBCC94A1C3464FE0FDC6D2D3D9179FA18F566370F2F87A84B8ACF57B980B44AC17459D4A0FBBB84C9DC3658EA79320162A5FA64F64AC8E7351Cw42DJ" TargetMode="External"/><Relationship Id="rId7" Type="http://schemas.openxmlformats.org/officeDocument/2006/relationships/hyperlink" Target="consultantplus://offline/ref=DA4B6FBCC94A1C3464FE11D17B41629A73F347FD6530027BDCF94DDD9007BFD5F40AC7211A90ADF3BF8F9D8F7306B32A774A6EA6E578F74AwD2FJ" TargetMode="External"/><Relationship Id="rId12" Type="http://schemas.openxmlformats.org/officeDocument/2006/relationships/hyperlink" Target="consultantplus://offline/ref=DA4B6FBCC94A1C3464FE0FDC6D2D3D9179FA18F566340F2F89AA4B8ACF57B980B44AC17459D4A0FBBB84C9DB3358EA79320162A5FA64F64AC8E7351Cw42DJ" TargetMode="External"/><Relationship Id="rId17" Type="http://schemas.openxmlformats.org/officeDocument/2006/relationships/hyperlink" Target="consultantplus://offline/ref=DA4B6FBCC94A1C3464FE0FDC6D2D3D9179FA18F566340F2F89AA4B8ACF57B980B44AC17459D4A0FBBB84C9DB3E58EA79320162A5FA64F64AC8E7351Cw42DJ" TargetMode="External"/><Relationship Id="rId25" Type="http://schemas.openxmlformats.org/officeDocument/2006/relationships/hyperlink" Target="consultantplus://offline/ref=DA4B6FBCC94A1C3464FE11D17B41629A73F246F06233027BDCF94DDD9007BFD5F40AC7251C93A6AEEAC09CD33552A029774A6DA7FAw723J" TargetMode="External"/><Relationship Id="rId33" Type="http://schemas.openxmlformats.org/officeDocument/2006/relationships/hyperlink" Target="consultantplus://offline/ref=DA4B6FBCC94A1C3464FE0FDC6D2D3D9179FA18F566370F2F87A84B8ACF57B980B44AC17459D4A0FBBB84C9DF3458EA79320162A5FA64F64AC8E7351Cw42DJ" TargetMode="External"/><Relationship Id="rId38" Type="http://schemas.openxmlformats.org/officeDocument/2006/relationships/hyperlink" Target="consultantplus://offline/ref=DA4B6FBCC94A1C3464FE0FDC6D2D3D9179FA18F566370F2F87A84B8ACF57B980B44AC17459D4A0FBBB84C9DF3258EA79320162A5FA64F64AC8E7351Cw42DJ" TargetMode="External"/><Relationship Id="rId46" Type="http://schemas.openxmlformats.org/officeDocument/2006/relationships/hyperlink" Target="consultantplus://offline/ref=DA4B6FBCC94A1C3464FE0FDC6D2D3D9179FA18F566370F2F87A84B8ACF57B980B44AC17459D4A0FBBB84C9DF3F58EA79320162A5FA64F64AC8E7351Cw42DJ" TargetMode="External"/><Relationship Id="rId59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consultantplus://offline/ref=DA4B6FBCC94A1C3464FE0FDC6D2D3D9179FA18F566340F2F89AA4B8ACF57B980B44AC17459D4A0FBBB84C9DB3058EA79320162A5FA64F64AC8E7351Cw42DJ" TargetMode="External"/><Relationship Id="rId20" Type="http://schemas.openxmlformats.org/officeDocument/2006/relationships/hyperlink" Target="consultantplus://offline/ref=DA4B6FBCC94A1C3464FE11D17B41629A73F240FF6030027BDCF94DDD9007BFD5E60A9F2D1891B3FBBA9ACBDE36w52AJ" TargetMode="External"/><Relationship Id="rId29" Type="http://schemas.openxmlformats.org/officeDocument/2006/relationships/hyperlink" Target="consultantplus://offline/ref=DA4B6FBCC94A1C3464FE0FDC6D2D3D9179FA18F566370F2F87A84B8ACF57B980B44AC17459D4A0FBBB84C9DE3F58EA79320162A5FA64F64AC8E7351Cw42DJ" TargetMode="External"/><Relationship Id="rId41" Type="http://schemas.openxmlformats.org/officeDocument/2006/relationships/hyperlink" Target="consultantplus://offline/ref=DA4B6FBCC94A1C3464FE0FDC6D2D3D9179FA18F566340F2F89AA4B8ACF57B980B44AC17459D4A0FBBB84C9D83558EA79320162A5FA64F64AC8E7351Cw42DJ" TargetMode="External"/><Relationship Id="rId54" Type="http://schemas.openxmlformats.org/officeDocument/2006/relationships/hyperlink" Target="consultantplus://offline/ref=DA4B6FBCC94A1C3464FE0FDC6D2D3D9179FA18F56637092F88AA4B8ACF57B980B44AC17459D4A0FBBB84C9DD3158EA79320162A5FA64F64AC8E7351Cw42DJ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DA4B6FBCC94A1C3464FE0FDC6D2D3D9179FA18F566340F2F89AA4B8ACF57B980B44AC17459D4A0FBBB84C9DB3558EA79320162A5FA64F64AC8E7351Cw42DJ" TargetMode="External"/><Relationship Id="rId11" Type="http://schemas.openxmlformats.org/officeDocument/2006/relationships/hyperlink" Target="consultantplus://offline/ref=DA4B6FBCC94A1C3464FE0FDC6D2D3D9179FA18F566370F2F87A84B8ACF57B980B44AC17459D4A0FBBB84C9DE3158EA79320162A5FA64F64AC8E7351Cw42DJ" TargetMode="External"/><Relationship Id="rId24" Type="http://schemas.openxmlformats.org/officeDocument/2006/relationships/hyperlink" Target="consultantplus://offline/ref=DA4B6FBCC94A1C3464FE0FDC6D2D3D9179FA18F566340F2F89AA4B8ACF57B980B44AC17459D4A0FBBB84C9D83758EA79320162A5FA64F64AC8E7351Cw42DJ" TargetMode="External"/><Relationship Id="rId32" Type="http://schemas.openxmlformats.org/officeDocument/2006/relationships/hyperlink" Target="consultantplus://offline/ref=DA4B6FBCC94A1C3464FE0FDC6D2D3D9179FA18F566370F2F87A84B8ACF57B980B44AC17459D4A0FBBB84C9DF3558EA79320162A5FA64F64AC8E7351Cw42DJ" TargetMode="External"/><Relationship Id="rId37" Type="http://schemas.openxmlformats.org/officeDocument/2006/relationships/hyperlink" Target="consultantplus://offline/ref=DA4B6FBCC94A1C3464FE11D17B41629A71F945FC6E34027BDCF94DDD9007BFD5E60A9F2D1891B3FBBA9ACBDE36w52AJ" TargetMode="External"/><Relationship Id="rId40" Type="http://schemas.openxmlformats.org/officeDocument/2006/relationships/hyperlink" Target="consultantplus://offline/ref=DA4B6FBCC94A1C3464FE0FDC6D2D3D9179FA18F56637092F88AA4B8ACF57B980B44AC17459D4A0FBBB84C9DE3E58EA79320162A5FA64F64AC8E7351Cw42DJ" TargetMode="External"/><Relationship Id="rId45" Type="http://schemas.openxmlformats.org/officeDocument/2006/relationships/hyperlink" Target="consultantplus://offline/ref=DA4B6FBCC94A1C3464FE0FDC6D2D3D9179FA18F56F34002484A61680C70EB582B3459E715EC5A0F8BA9AC8DF2951BE29w72FJ" TargetMode="External"/><Relationship Id="rId53" Type="http://schemas.openxmlformats.org/officeDocument/2006/relationships/hyperlink" Target="consultantplus://offline/ref=DA4B6FBCC94A1C3464FE0FDC6D2D3D9179FA18F56637092F88AA4B8ACF57B980B44AC17459D4A0FBBB84C9DD3358EA79320162A5FA64F64AC8E7351Cw42DJ" TargetMode="External"/><Relationship Id="rId58" Type="http://schemas.openxmlformats.org/officeDocument/2006/relationships/hyperlink" Target="consultantplus://offline/ref=DA4B6FBCC94A1C3464FE0FDC6D2D3D9179FA18F566370F2F87A84B8ACF57B980B44AC17459D4A0FBBB84C9DC3258EA79320162A5FA64F64AC8E7351Cw42DJ" TargetMode="External"/><Relationship Id="rId5" Type="http://schemas.openxmlformats.org/officeDocument/2006/relationships/hyperlink" Target="consultantplus://offline/ref=DA4B6FBCC94A1C3464FE0FDC6D2D3D9179FA18F566370F2F87A84B8ACF57B980B44AC17459D4A0FBBB84C9DE3158EA79320162A5FA64F64AC8E7351Cw42DJ" TargetMode="External"/><Relationship Id="rId15" Type="http://schemas.openxmlformats.org/officeDocument/2006/relationships/hyperlink" Target="consultantplus://offline/ref=DA4B6FBCC94A1C3464FE0FDC6D2D3D9179FA18F566370D2D84AD4B8ACF57B980B44AC17459D4A0FBBB84C9DC3158EA79320162A5FA64F64AC8E7351Cw42DJ" TargetMode="External"/><Relationship Id="rId23" Type="http://schemas.openxmlformats.org/officeDocument/2006/relationships/hyperlink" Target="consultantplus://offline/ref=DA4B6FBCC94A1C3464FE0FDC6D2D3D9179FA18F566340D2E82A44B8ACF57B980B44AC17459D4A0FBBB84C9D93558EA79320162A5FA64F64AC8E7351Cw42DJ" TargetMode="External"/><Relationship Id="rId28" Type="http://schemas.openxmlformats.org/officeDocument/2006/relationships/hyperlink" Target="consultantplus://offline/ref=DA4B6FBCC94A1C3464FE11D17B41629A73F347FD6530027BDCF94DDD9007BFD5F40AC7211A90ADFFBD8F9D8F7306B32A774A6EA6E578F74AwD2FJ" TargetMode="External"/><Relationship Id="rId36" Type="http://schemas.openxmlformats.org/officeDocument/2006/relationships/hyperlink" Target="consultantplus://offline/ref=DA4B6FBCC94A1C3464FE0FDC6D2D3D9179FA18F566370F2F87A84B8ACF57B980B44AC17459D4A0FBBB84C9DF3358EA79320162A5FA64F64AC8E7351Cw42DJ" TargetMode="External"/><Relationship Id="rId49" Type="http://schemas.openxmlformats.org/officeDocument/2006/relationships/hyperlink" Target="consultantplus://offline/ref=DA4B6FBCC94A1C3464FE0FDC6D2D3D9179FA18F56637092F88AA4B8ACF57B980B44AC17459D4A0FBBB84C9DF3158EA79320162A5FA64F64AC8E7351Cw42DJ" TargetMode="External"/><Relationship Id="rId57" Type="http://schemas.openxmlformats.org/officeDocument/2006/relationships/hyperlink" Target="consultantplus://offline/ref=DA4B6FBCC94A1C3464FE0FDC6D2D3D9179FA18F56637092F88AA4B8ACF57B980B44AC17459D4A0FBBB84C9DD3E58EA79320162A5FA64F64AC8E7351Cw42DJ" TargetMode="External"/><Relationship Id="rId10" Type="http://schemas.openxmlformats.org/officeDocument/2006/relationships/hyperlink" Target="consultantplus://offline/ref=DA4B6FBCC94A1C3464FE0FDC6D2D3D9179FA18F56637092F88AA4B8ACF57B980B44AC17459D4A0FBBB84C9DE3158EA79320162A5FA64F64AC8E7351Cw42DJ" TargetMode="External"/><Relationship Id="rId19" Type="http://schemas.openxmlformats.org/officeDocument/2006/relationships/hyperlink" Target="consultantplus://offline/ref=DA4B6FBCC94A1C3464FE11D17B41629A73F346FC6231027BDCF94DDD9007BFD5F40AC7211A91ACFEBD8F9D8F7306B32A774A6EA6E578F74AwD2FJ" TargetMode="External"/><Relationship Id="rId31" Type="http://schemas.openxmlformats.org/officeDocument/2006/relationships/hyperlink" Target="consultantplus://offline/ref=DA4B6FBCC94A1C3464FE0FDC6D2D3D9179FA18F566370F2F87A84B8ACF57B980B44AC17459D4A0FBBB84C9DF3658EA79320162A5FA64F64AC8E7351Cw42DJ" TargetMode="External"/><Relationship Id="rId44" Type="http://schemas.openxmlformats.org/officeDocument/2006/relationships/hyperlink" Target="consultantplus://offline/ref=DA4B6FBCC94A1C3464FE0FDC6D2D3D9179FA18F56637092F88AA4B8ACF57B980B44AC17459D4A0FBBB84C9DF3458EA79320162A5FA64F64AC8E7351Cw42DJ" TargetMode="External"/><Relationship Id="rId52" Type="http://schemas.openxmlformats.org/officeDocument/2006/relationships/hyperlink" Target="consultantplus://offline/ref=DA4B6FBCC94A1C3464FE0FDC6D2D3D9179FA18F56637092F88AA4B8ACF57B980B44AC17459D4A0FBBB84C9DD3458EA79320162A5FA64F64AC8E7351Cw42DJ" TargetMode="External"/><Relationship Id="rId60" Type="http://schemas.openxmlformats.org/officeDocument/2006/relationships/theme" Target="theme/theme1.xml"/><Relationship Id="rId4" Type="http://schemas.openxmlformats.org/officeDocument/2006/relationships/hyperlink" Target="consultantplus://offline/ref=DA4B6FBCC94A1C3464FE0FDC6D2D3D9179FA18F56637092F88AA4B8ACF57B980B44AC17459D4A0FBBB84C9DE3158EA79320162A5FA64F64AC8E7351Cw42DJ" TargetMode="External"/><Relationship Id="rId9" Type="http://schemas.openxmlformats.org/officeDocument/2006/relationships/hyperlink" Target="consultantplus://offline/ref=DA4B6FBCC94A1C3464FE0FDC6D2D3D9179FA18F566340F2F89AA4B8ACF57B980B44AC17459D4A0FBBB84C9DB3458EA79320162A5FA64F64AC8E7351Cw42DJ" TargetMode="External"/><Relationship Id="rId14" Type="http://schemas.openxmlformats.org/officeDocument/2006/relationships/hyperlink" Target="consultantplus://offline/ref=DA4B6FBCC94A1C3464FE11D17B41629A73F347FD6530027BDCF94DDD9007BFD5F40AC7211A90ADF3BF8F9D8F7306B32A774A6EA6E578F74AwD2FJ" TargetMode="External"/><Relationship Id="rId22" Type="http://schemas.openxmlformats.org/officeDocument/2006/relationships/hyperlink" Target="consultantplus://offline/ref=DA4B6FBCC94A1C3464FE0FDC6D2D3D9179FA18F566370E2D87A54B8ACF57B980B44AC1744BD4F8F7B985D7DF364DBC2877w52DJ" TargetMode="External"/><Relationship Id="rId27" Type="http://schemas.openxmlformats.org/officeDocument/2006/relationships/hyperlink" Target="consultantplus://offline/ref=DA4B6FBCC94A1C3464FE11D17B41629A73F347FD6530027BDCF94DDD9007BFD5F40AC724199BF9ABFFD1C4DC364DBF2968566FA6wF22J" TargetMode="External"/><Relationship Id="rId30" Type="http://schemas.openxmlformats.org/officeDocument/2006/relationships/hyperlink" Target="consultantplus://offline/ref=DA4B6FBCC94A1C3464FE0FDC6D2D3D9179FA18F566370F2F87A84B8ACF57B980B44AC17459D4A0FBBB84C9DF3758EA79320162A5FA64F64AC8E7351Cw42DJ" TargetMode="External"/><Relationship Id="rId35" Type="http://schemas.openxmlformats.org/officeDocument/2006/relationships/hyperlink" Target="consultantplus://offline/ref=DA4B6FBCC94A1C3464FE0FDC6D2D3D9179FA18F56637092F88AA4B8ACF57B980B44AC17459D4A0FBBB84C9DE3058EA79320162A5FA64F64AC8E7351Cw42DJ" TargetMode="External"/><Relationship Id="rId43" Type="http://schemas.openxmlformats.org/officeDocument/2006/relationships/hyperlink" Target="consultantplus://offline/ref=DA4B6FBCC94A1C3464FE0FDC6D2D3D9179FA18F56637092F88AA4B8ACF57B980B44AC17459D4A0FBBB84C9DF3658EA79320162A5FA64F64AC8E7351Cw42DJ" TargetMode="External"/><Relationship Id="rId48" Type="http://schemas.openxmlformats.org/officeDocument/2006/relationships/hyperlink" Target="consultantplus://offline/ref=DA4B6FBCC94A1C3464FE11D17B41629A73F347FD6530027BDCF94DDD9007BFD5F40AC7211A90AEFFB98F9D8F7306B32A774A6EA6E578F74AwD2FJ" TargetMode="External"/><Relationship Id="rId56" Type="http://schemas.openxmlformats.org/officeDocument/2006/relationships/hyperlink" Target="consultantplus://offline/ref=DA4B6FBCC94A1C3464FE0FDC6D2D3D9179FA18F566370F2F87A84B8ACF57B980B44AC17459D4A0FBBB84C9DC3458EA79320162A5FA64F64AC8E7351Cw42DJ" TargetMode="External"/><Relationship Id="rId8" Type="http://schemas.openxmlformats.org/officeDocument/2006/relationships/hyperlink" Target="consultantplus://offline/ref=DA4B6FBCC94A1C3464FE0FDC6D2D3D9179FA18F566370D2D84AD4B8ACF57B980B44AC17459D4A0FBBB84C9DC3158EA79320162A5FA64F64AC8E7351Cw42DJ" TargetMode="External"/><Relationship Id="rId51" Type="http://schemas.openxmlformats.org/officeDocument/2006/relationships/hyperlink" Target="consultantplus://offline/ref=DA4B6FBCC94A1C3464FE0FDC6D2D3D9179FA18F56637092F88AA4B8ACF57B980B44AC17459D4A0FBBB84C9DD3558EA79320162A5FA64F64AC8E7351Cw42DJ" TargetMode="External"/><Relationship Id="rId3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17</Pages>
  <Words>8356</Words>
  <Characters>47631</Characters>
  <Application>Microsoft Office Word</Application>
  <DocSecurity>0</DocSecurity>
  <Lines>396</Lines>
  <Paragraphs>111</Paragraphs>
  <ScaleCrop>false</ScaleCrop>
  <Company/>
  <LinksUpToDate>false</LinksUpToDate>
  <CharactersWithSpaces>55876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МедянцеваМН</dc:creator>
  <cp:lastModifiedBy>МедянцеваМН</cp:lastModifiedBy>
  <cp:revision>2</cp:revision>
  <dcterms:created xsi:type="dcterms:W3CDTF">2019-11-21T09:54:00Z</dcterms:created>
  <dcterms:modified xsi:type="dcterms:W3CDTF">2019-11-21T09:57:00Z</dcterms:modified>
</cp:coreProperties>
</file>